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D9D" w:rsidRDefault="004C1D9D" w:rsidP="00401FC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3440" cy="8158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440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D9D" w:rsidRDefault="004C1D9D" w:rsidP="00401F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D9D" w:rsidRDefault="004C1D9D" w:rsidP="00401F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C1D9D" w:rsidRDefault="004C1D9D" w:rsidP="00401F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01FCF" w:rsidRDefault="00401FCF" w:rsidP="00401FCF">
      <w:pPr>
        <w:pStyle w:val="a3"/>
        <w:spacing w:line="276" w:lineRule="auto"/>
        <w:ind w:left="3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Перечень персональных данных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2.1. Состав персональных данных соискателей на вакантные должности: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2.1.1. Фамилия, имя, отчество (при наличии).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2.1.2. Дата и место рождения.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2.1.3. Информация об образовании, квалификации, наличии специальных знаний, специальной подготовки.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2.1.4. Материалы тестирования, собеседования.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2.2. Персональные данные соискателей на вакантные должности содержатся в документах, которые предоставили соискатели.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2.3. Состав персональных данных работников: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2.3.1. Фамилия, имя, отчество (при наличии).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2.3.2. Данные документа, удостоверяющего личность.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2.3.3. Сведения и информация, содержащиеся в анкете, автобиографии, личном листке по учету кадров, которые заполняет работник при приеме на работу.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2.3.4. Информация о наличии специальных знаний, специальной подготовки.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2.3.5. Данные документов: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</w:t>
      </w:r>
      <w:proofErr w:type="gramStart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удостоверяющих</w:t>
      </w:r>
      <w:proofErr w:type="gramEnd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личность работника;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об образовании и (или) квалификации;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воинского учета;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об обязательном пенсионном страховании;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о присвоении ИНН;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свидетельств о заключении брака, рождении детей, о смерти;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медицинских заключений о состоянии здоровья, медицинских справок о прохождении медицинских осмотров;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справок об отсутствии судимости.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2.4. Персональные данные работников содержатся в их личных делах в виде копий документов, картотеках.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 2.5. В состав документов, содержащих персональные данные работника образовательной организации, входит следующая документация, образующаяся в процессе основной деятельности и содержащая персональные данные работников: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штатное расписание;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трудовая книжка работника;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трудовой договор и дополнительные соглашения к нему;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медицинская книжка;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lastRenderedPageBreak/>
        <w:t xml:space="preserve">        – личная карточка работника (форма № Т-2);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приказы по личному составу;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документы по оплате труда, тарифным ставкам;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документы об оценке и аттестации работников;</w:t>
      </w:r>
    </w:p>
    <w:p w:rsidR="00401FCF" w:rsidRPr="0005669B" w:rsidRDefault="00401FCF" w:rsidP="00401FCF">
      <w:p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5669B">
        <w:rPr>
          <w:rFonts w:ascii="Times New Roman" w:hAnsi="Times New Roman" w:cs="Times New Roman"/>
          <w:sz w:val="24"/>
          <w:szCs w:val="24"/>
        </w:rPr>
        <w:t xml:space="preserve">        – табели учета рабочего времени.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 2.6. Состав персональных данных родственников работников: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 2.6.1. Сведения и информация, предоставленные работником в анкете, автобиографии, личном листке по учету кадров, личной карточке.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 2.6.2. Сведения и информация, которые предоставляет родственник работника: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фамилия, имя, отчество (при наличии);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данные документа, удостоверяющего личность.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2.7. Персональные данные родственников работников содержатся в личных делах работников в виде документов и их копий, картотеках.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Сбор и хранение персональных данных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3.1. Обработка персональных данных соискателей может осуществляться исключительно в целях определения возможности трудоустройства.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3.2. Обработка персональных данных работников может осуществляться исключительно в целях обеспечения соблюдения законодательства Российской Федерации, содействия работникам в трудоустройстве, получении образования и продвижении по службе, обеспечения личной безопасности работников, контроля количества и качества выполняемой работы и обеспечения сохранности имущества.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3.3. Обработка персональных данных родственников работников может осуществляться исключительно в целях обеспечения соблюдения законодательства Российской Федерации, реализации прав работников на охрану труда и иных прав, предусмотренных трудовым законодательством и иными актами, содержащими нормы трудового права.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 Сбор данных соискателей осуществляется должностным лицом образовательной организации, которому поручен подбор кадров, в результате поиска общедоступных данных в сети Интернет.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3.5. </w:t>
      </w:r>
      <w:proofErr w:type="gramStart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данных работников осуществляется </w:t>
      </w:r>
      <w:r w:rsidRPr="0005669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ответственным по кадрам</w:t>
      </w: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самого работника.</w:t>
      </w:r>
      <w:proofErr w:type="gramEnd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Если персональные данные </w:t>
      </w:r>
      <w:proofErr w:type="gramStart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работника</w:t>
      </w:r>
      <w:proofErr w:type="gramEnd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 получить только у третьей стороны, то работник должен быть уведомлен об этом заранее и от него должно быть получено письменное согласие на получение этих данных.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3.6. </w:t>
      </w:r>
      <w:proofErr w:type="gramStart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данных родственников работника </w:t>
      </w:r>
      <w:r w:rsidRPr="0005669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ответственным по кадрам</w:t>
      </w: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документов личного дела, которые предоставил работник.</w:t>
      </w:r>
      <w:proofErr w:type="gramEnd"/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3.7. </w:t>
      </w:r>
      <w:proofErr w:type="gramStart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и обработка персональных данных работника и соискателя, относящихся к специальной категории (персональные данные, касающиеся расовой, национальной принадлежности, политических взглядов, религиозных или философских убеждений, </w:t>
      </w: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состояния здоровья, интимной жизни), возможны только в связи с целями обработки и с согласия работника либо если:</w:t>
      </w:r>
      <w:proofErr w:type="gramEnd"/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персональные данные сделаны общедоступными субъектом персональных данных;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обработка персональных данных осуществляется в соответствии с законодательством о государственной социальной помощи, трудовым законодательством, пенсионным законодательством Российской Федерации;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обработка персональных данных необходима для защиты жизни, здоровья или иных жизненно важных интересов субъекта персональных данных либо жизни, здоровья или иных жизненно важных интересов других лиц и получение согласия субъекта персональных данных невозможно;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обработка персональных данных осуществляется в соответствии с законодательством Российской Федерации об обороне, о безопасности, о противодействии терроризму, о транспортной безопасности, о противодействии коррупции, об оперативно-розыскной деятельности, об исполнительном производстве, уголовно-исполнительным законодательством Российской Федерации.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 Сбор и обработка персональных данных родственника работника, относящихся к специальной категории (персональные данные, касающиеся расовой, национальной принадлежности, политических взглядов, религиозных или философских убеждений, состояния здоровья, интимной жизни), не допускаются.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 Сбор и обработка персональных данных работника и его родственников, соискателя на вакантную должность о членстве в общественных объединениях или профсоюзной деятельности не допускаются, за исключением случаев, предусмотренных федеральными законами.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3.10. Личные дела, трудовые и медицинские книжки работников хранятся в бумажном виде в папках в </w:t>
      </w:r>
      <w:r w:rsidRPr="0005669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кабинете старшего воспитателя (делопроизводителя) в специально отведенной секции шкафа</w:t>
      </w: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обеспечивающего защиту от несанкционированного доступа.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3.11. Документы соискателя, который не был трудоустроен, уничтожаются в течение трех дней с момента принятия решения об отказе в трудоустройстве.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3.12. Документы, содержащие персональные данные работников, в том числе бывших, и родственников работников, подлежат хранению и уничтожению в сроки и в порядке, предусмотренные </w:t>
      </w:r>
      <w:hyperlink r:id="rId7" w:anchor="/document/118/29578/" w:history="1">
        <w:r w:rsidRPr="0005669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номенклатурой дел</w:t>
        </w:r>
      </w:hyperlink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архивным законодательством Российской Федерации.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Доступ к персональным данным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Доступ к персональным данным соискателя имеют:</w:t>
      </w:r>
    </w:p>
    <w:p w:rsidR="00401FCF" w:rsidRPr="0005669B" w:rsidRDefault="00401FCF" w:rsidP="00401FCF">
      <w:pPr>
        <w:jc w:val="both"/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t>– заведующий – в полном объеме;</w:t>
      </w:r>
    </w:p>
    <w:p w:rsidR="00401FCF" w:rsidRPr="0005669B" w:rsidRDefault="00401FCF" w:rsidP="00401FCF">
      <w:pPr>
        <w:jc w:val="both"/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t>– делопроизводитель (старший воспитатель) – в полном объеме;</w:t>
      </w:r>
    </w:p>
    <w:p w:rsidR="00401FCF" w:rsidRPr="0005669B" w:rsidRDefault="00401FCF" w:rsidP="00401FCF">
      <w:pPr>
        <w:ind w:firstLine="567"/>
        <w:jc w:val="both"/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t>4.2. Доступ к персональным данным работника, в том числе бывшего, имеют:</w:t>
      </w:r>
    </w:p>
    <w:p w:rsidR="00401FCF" w:rsidRPr="0005669B" w:rsidRDefault="00401FCF" w:rsidP="00401FCF">
      <w:pPr>
        <w:jc w:val="both"/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t>– заведующий – в полном объеме;</w:t>
      </w:r>
    </w:p>
    <w:p w:rsidR="00401FCF" w:rsidRPr="0005669B" w:rsidRDefault="00401FCF" w:rsidP="00401FCF">
      <w:pPr>
        <w:jc w:val="both"/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lastRenderedPageBreak/>
        <w:t>–  делопроизводитель (старший воспитатель) – в полном объеме;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 Доступ к персональным данным родственников работника, в том числе бывшего, имеют:</w:t>
      </w:r>
    </w:p>
    <w:p w:rsidR="00401FCF" w:rsidRPr="0005669B" w:rsidRDefault="00401FCF" w:rsidP="00401FCF">
      <w:pPr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t>– заведующий – в полном объеме;</w:t>
      </w:r>
    </w:p>
    <w:p w:rsidR="00401FCF" w:rsidRPr="0005669B" w:rsidRDefault="00401FCF" w:rsidP="00401FCF">
      <w:pPr>
        <w:rPr>
          <w:rFonts w:ascii="Times New Roman" w:hAnsi="Times New Roman" w:cs="Times New Roman"/>
          <w:sz w:val="24"/>
        </w:rPr>
      </w:pPr>
      <w:r w:rsidRPr="0005669B">
        <w:rPr>
          <w:rFonts w:ascii="Times New Roman" w:hAnsi="Times New Roman" w:cs="Times New Roman"/>
          <w:sz w:val="24"/>
        </w:rPr>
        <w:t>– делопроизводитель (</w:t>
      </w:r>
      <w:proofErr w:type="spellStart"/>
      <w:r w:rsidR="00A36210">
        <w:rPr>
          <w:rFonts w:ascii="Times New Roman" w:hAnsi="Times New Roman" w:cs="Times New Roman"/>
          <w:sz w:val="24"/>
        </w:rPr>
        <w:t>зам</w:t>
      </w:r>
      <w:proofErr w:type="gramStart"/>
      <w:r w:rsidR="00A36210">
        <w:rPr>
          <w:rFonts w:ascii="Times New Roman" w:hAnsi="Times New Roman" w:cs="Times New Roman"/>
          <w:sz w:val="24"/>
        </w:rPr>
        <w:t>.з</w:t>
      </w:r>
      <w:proofErr w:type="gramEnd"/>
      <w:r w:rsidR="00A36210">
        <w:rPr>
          <w:rFonts w:ascii="Times New Roman" w:hAnsi="Times New Roman" w:cs="Times New Roman"/>
          <w:sz w:val="24"/>
        </w:rPr>
        <w:t>аведующей</w:t>
      </w:r>
      <w:proofErr w:type="spellEnd"/>
      <w:r w:rsidRPr="0005669B">
        <w:rPr>
          <w:rFonts w:ascii="Times New Roman" w:hAnsi="Times New Roman" w:cs="Times New Roman"/>
          <w:sz w:val="24"/>
        </w:rPr>
        <w:t>)  – в полном объеме;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4.4. Перечень лиц, допущенных к обработке соискателей и работников, определяется приказом руководителя образовательной организации (заведующего).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Передача персональных данных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Работники образовательной организации, имеющие доступ к персональным данным соискателей на вакантные должности, работников, в том числе бывших, родственников работников, при передаче этих данных должны соблюдать следующие требования: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5.1.1. Не передавать и не распространять персональные данные без письменного согласия субъекта персональных данных, за исключением случаев, когда это необходимо: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для предупреждения угрозы жизни и здоровью субъекта персональных данных, если получить такое согласие невозможно;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статистических или исследовательских целей (при обезличивании);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в случаях, напрямую предусмотренных федеральными законами.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5.1.2. Без согласия субъекта персональных данных передавать информацию в государственные и негосударственные функциональные структуры, в том числе в налоговые инспекции, фонды медицинского и социального страхования, пенсионный фонд, правоохранительные органы, страховые агентства, военкоматы, медицинские организации, контрольно-надзорные органы.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5.1.3. В целях обеспечения информационной открытости образовательной организации без согласия работников размещать на своем официальном сайте в сети Интернет: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5.1.3.1. Информацию о руководителе образовательной организации (заведующем), его заместителях, в том числе: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фамилию, имя, отчество (при наличии);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должность;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контактные телефоны;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адрес электронной почты.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5.1.3.2. Информацию о персональном составе педагогических работников с указанием уровня образования, квалификации и опыта работы, в том числе: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фамилия, имя, отчество (при наличии);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занимаемая должность (должности);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преподаваемые дисциплины;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ученая степень (при наличии);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 – ученое звание (при наличии);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наименование направления подготовки и (или) специальности;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данные о повышении квалификации и (или) профессиональной переподготовке (при наличии);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общий стаж работы;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– стаж работы по специальности.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5.1.4. Передавать персональные данные представителям работников и соискателей в порядке, установленном Трудовым кодексом РФ, ограничивая эту информацию только теми персональными данными, которые необходимы для выполнения функций представителя, подтвержденных документально.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Передача персональных данных соискателей на вакантные должности, работников, в том числе бывших, и их родственников работником одного структурного подразделения работнику другого структурного подразделения осуществляется в порядке и на условиях, определенных локальным нормативным актом образовательной организации.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Лица, которые получают персональные данные, должны быть предупреждены о том, что эти данные могут быть использованы лишь в целях, для которых они сообщены. Руководитель образовательной организации (заведующий) и уполномоченные им лица вправе требовать подтверждения исполнения этого правила.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Ответственность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Лица, виновные в нарушении норм, регулирующих обработку и защиту персональных данных соискателей на вакантные должности, работников, в том числе бывших, и их родственников,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 законами.</w:t>
      </w:r>
    </w:p>
    <w:p w:rsidR="00401FCF" w:rsidRPr="0005669B" w:rsidRDefault="00401FCF" w:rsidP="00401F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</w:t>
      </w:r>
      <w:proofErr w:type="gramStart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Моральный вред, причиненный соискателям на вакантные должности, работникам, в том числе бывшим, и их родственникам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Российской Федерации.</w:t>
      </w:r>
      <w:proofErr w:type="gramEnd"/>
      <w:r w:rsidRPr="000566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Возмещение морального вреда осуществляется независимо от возмещения имущественного вреда и понесенных субъектом персональных данных убытков.</w:t>
      </w:r>
    </w:p>
    <w:p w:rsidR="00401FCF" w:rsidRPr="0005669B" w:rsidRDefault="00401FCF" w:rsidP="00401FCF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E64C8E" w:rsidRDefault="00E64C8E" w:rsidP="00401FCF"/>
    <w:sectPr w:rsidR="00E64C8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F68A2"/>
    <w:multiLevelType w:val="multilevel"/>
    <w:tmpl w:val="578AAFF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</w:lvl>
    <w:lvl w:ilvl="3">
      <w:start w:val="1"/>
      <w:numFmt w:val="decimal"/>
      <w:isLgl/>
      <w:lvlText w:val="%1.%2.%3.%4."/>
      <w:lvlJc w:val="left"/>
      <w:pPr>
        <w:ind w:left="2520" w:hanging="720"/>
      </w:pPr>
    </w:lvl>
    <w:lvl w:ilvl="4">
      <w:start w:val="1"/>
      <w:numFmt w:val="decimal"/>
      <w:isLgl/>
      <w:lvlText w:val="%1.%2.%3.%4.%5."/>
      <w:lvlJc w:val="left"/>
      <w:pPr>
        <w:ind w:left="324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080"/>
      </w:pPr>
    </w:lvl>
    <w:lvl w:ilvl="6">
      <w:start w:val="1"/>
      <w:numFmt w:val="decimal"/>
      <w:isLgl/>
      <w:lvlText w:val="%1.%2.%3.%4.%5.%6.%7."/>
      <w:lvlJc w:val="left"/>
      <w:pPr>
        <w:ind w:left="432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1FCF"/>
    <w:rsid w:val="00066001"/>
    <w:rsid w:val="003B5465"/>
    <w:rsid w:val="00401FCF"/>
    <w:rsid w:val="004C1D9D"/>
    <w:rsid w:val="00835D60"/>
    <w:rsid w:val="00A36210"/>
    <w:rsid w:val="00B65CE4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1FCF"/>
    <w:pPr>
      <w:spacing w:after="0" w:line="240" w:lineRule="auto"/>
    </w:pPr>
  </w:style>
  <w:style w:type="table" w:styleId="a4">
    <w:name w:val="Table Grid"/>
    <w:basedOn w:val="a1"/>
    <w:uiPriority w:val="59"/>
    <w:rsid w:val="00401F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36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62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9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mini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1666</Words>
  <Characters>9501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6</cp:revision>
  <cp:lastPrinted>2020-09-29T06:36:00Z</cp:lastPrinted>
  <dcterms:created xsi:type="dcterms:W3CDTF">2020-09-23T09:24:00Z</dcterms:created>
  <dcterms:modified xsi:type="dcterms:W3CDTF">2020-10-05T11:48:00Z</dcterms:modified>
</cp:coreProperties>
</file>